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DE3" w:rsidRPr="00881DE3" w:rsidRDefault="00881DE3" w:rsidP="00881DE3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b/>
          <w:noProof/>
        </w:rPr>
      </w:pPr>
      <w:r w:rsidRPr="00881DE3">
        <w:rPr>
          <w:rFonts w:ascii="Calibri Light" w:hAnsi="Calibri Light"/>
          <w:b/>
          <w:noProof/>
        </w:rPr>
        <w:t>APPENDIX D</w:t>
      </w:r>
    </w:p>
    <w:p w:rsidR="00881DE3" w:rsidRPr="00881DE3" w:rsidRDefault="00881DE3" w:rsidP="00881DE3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b/>
          <w:noProof/>
        </w:rPr>
      </w:pPr>
    </w:p>
    <w:p w:rsidR="00881DE3" w:rsidRPr="00881DE3" w:rsidRDefault="00881DE3" w:rsidP="00881DE3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b/>
          <w:caps/>
          <w:noProof/>
          <w:sz w:val="22"/>
        </w:rPr>
      </w:pPr>
      <w:r w:rsidRPr="00881DE3">
        <w:rPr>
          <w:rFonts w:ascii="Calibri Light" w:hAnsi="Calibri Light"/>
          <w:b/>
          <w:caps/>
          <w:noProof/>
          <w:sz w:val="22"/>
        </w:rPr>
        <w:t>“Associated Firms” and “Umbrella Firms”</w:t>
      </w:r>
    </w:p>
    <w:p w:rsidR="00881DE3" w:rsidRPr="00881DE3" w:rsidRDefault="00881DE3" w:rsidP="00881DE3">
      <w:pPr>
        <w:widowControl/>
        <w:pBdr>
          <w:bottom w:val="thinThickSmallGap" w:sz="12" w:space="1" w:color="auto"/>
        </w:pBdr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noProof/>
        </w:rPr>
      </w:pPr>
    </w:p>
    <w:p w:rsidR="00881DE3" w:rsidRPr="00881DE3" w:rsidRDefault="00881DE3" w:rsidP="00881DE3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noProof/>
        </w:rPr>
      </w:pPr>
    </w:p>
    <w:p w:rsidR="00881DE3" w:rsidRPr="00881DE3" w:rsidRDefault="00881DE3" w:rsidP="00881DE3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noProof/>
        </w:rPr>
      </w:pPr>
      <w:r w:rsidRPr="00881DE3">
        <w:rPr>
          <w:rFonts w:ascii="Calibri Light" w:hAnsi="Calibri Light"/>
          <w:noProof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881DE3" w:rsidRPr="00881DE3" w:rsidTr="00F413AC">
        <w:trPr>
          <w:trHeight w:val="242"/>
        </w:trPr>
        <w:tc>
          <w:tcPr>
            <w:tcW w:w="1548" w:type="dxa"/>
            <w:shd w:val="clear" w:color="auto" w:fill="auto"/>
          </w:tcPr>
          <w:p w:rsidR="00881DE3" w:rsidRPr="00881DE3" w:rsidRDefault="00881DE3" w:rsidP="00881DE3">
            <w:pPr>
              <w:widowControl/>
              <w:tabs>
                <w:tab w:val="left" w:pos="450"/>
                <w:tab w:val="left" w:pos="1080"/>
                <w:tab w:val="left" w:pos="1170"/>
                <w:tab w:val="left" w:pos="3690"/>
                <w:tab w:val="left" w:pos="8280"/>
              </w:tabs>
              <w:suppressAutoHyphens/>
              <w:jc w:val="both"/>
              <w:rPr>
                <w:rFonts w:ascii="Calibri Light" w:hAnsi="Calibri Light"/>
                <w:noProof/>
                <w:sz w:val="22"/>
                <w:szCs w:val="22"/>
              </w:rPr>
            </w:pPr>
            <w:r w:rsidRPr="00881DE3">
              <w:rPr>
                <w:rFonts w:ascii="Calibri Light" w:hAnsi="Calibri Light"/>
                <w:noProof/>
                <w:sz w:val="22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:rsidR="00881DE3" w:rsidRPr="00881DE3" w:rsidRDefault="00881DE3" w:rsidP="00881DE3">
            <w:pPr>
              <w:widowControl/>
              <w:tabs>
                <w:tab w:val="left" w:pos="450"/>
                <w:tab w:val="left" w:pos="1080"/>
                <w:tab w:val="left" w:pos="1170"/>
                <w:tab w:val="left" w:pos="3690"/>
                <w:tab w:val="left" w:pos="8280"/>
              </w:tabs>
              <w:suppressAutoHyphens/>
              <w:jc w:val="both"/>
              <w:rPr>
                <w:rFonts w:ascii="Calibri Light" w:hAnsi="Calibri Light"/>
                <w:noProof/>
                <w:sz w:val="22"/>
                <w:szCs w:val="22"/>
              </w:rPr>
            </w:pPr>
            <w:r w:rsidRPr="00881DE3">
              <w:rPr>
                <w:rFonts w:ascii="Calibri Light" w:hAnsi="Calibri Light"/>
                <w:noProof/>
                <w:spacing w:val="-2"/>
                <w:sz w:val="22"/>
              </w:rPr>
              <w:t>Torys LLP</w:t>
            </w:r>
          </w:p>
        </w:tc>
      </w:tr>
    </w:tbl>
    <w:p w:rsidR="00881DE3" w:rsidRPr="00881DE3" w:rsidRDefault="00881DE3" w:rsidP="00881DE3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881DE3" w:rsidRPr="00881DE3" w:rsidRDefault="00881DE3" w:rsidP="00881DE3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881DE3" w:rsidRPr="00881DE3" w:rsidRDefault="00881DE3" w:rsidP="00881DE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881DE3">
        <w:rPr>
          <w:rFonts w:ascii="Calibri Light" w:hAnsi="Calibri Light"/>
          <w:spacing w:val="-2"/>
          <w:sz w:val="22"/>
        </w:rPr>
        <w:t xml:space="preserve">The Named Insured under the CLLAS policies is </w:t>
      </w:r>
      <w:proofErr w:type="spellStart"/>
      <w:r w:rsidRPr="00881DE3">
        <w:rPr>
          <w:rFonts w:ascii="Calibri Light" w:hAnsi="Calibri Light"/>
          <w:spacing w:val="-2"/>
          <w:sz w:val="22"/>
        </w:rPr>
        <w:t>Torys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LLP.</w:t>
      </w:r>
    </w:p>
    <w:p w:rsidR="00881DE3" w:rsidRPr="00881DE3" w:rsidRDefault="00881DE3" w:rsidP="00881DE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881DE3">
        <w:rPr>
          <w:rFonts w:ascii="Calibri Light" w:hAnsi="Calibri Light"/>
          <w:spacing w:val="-2"/>
          <w:sz w:val="22"/>
        </w:rPr>
        <w:t xml:space="preserve">Tory </w:t>
      </w:r>
      <w:proofErr w:type="spellStart"/>
      <w:r w:rsidRPr="00881DE3">
        <w:rPr>
          <w:rFonts w:ascii="Calibri Light" w:hAnsi="Calibri Light"/>
          <w:spacing w:val="-2"/>
          <w:sz w:val="22"/>
        </w:rPr>
        <w:t>Tory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</w:t>
      </w:r>
      <w:proofErr w:type="spellStart"/>
      <w:r w:rsidRPr="00881DE3">
        <w:rPr>
          <w:rFonts w:ascii="Calibri Light" w:hAnsi="Calibri Light"/>
          <w:spacing w:val="-2"/>
          <w:sz w:val="22"/>
        </w:rPr>
        <w:t>DesLauriers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&amp; </w:t>
      </w:r>
      <w:proofErr w:type="spellStart"/>
      <w:r w:rsidRPr="00881DE3">
        <w:rPr>
          <w:rFonts w:ascii="Calibri Light" w:hAnsi="Calibri Light"/>
          <w:spacing w:val="-2"/>
          <w:sz w:val="22"/>
        </w:rPr>
        <w:t>Binnington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merged with the </w:t>
      </w:r>
      <w:smartTag w:uri="urn:schemas-microsoft-com:office:smarttags" w:element="place">
        <w:smartTag w:uri="urn:schemas-microsoft-com:office:smarttags" w:element="State">
          <w:r w:rsidRPr="00881DE3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881DE3">
        <w:rPr>
          <w:rFonts w:ascii="Calibri Light" w:hAnsi="Calibri Light"/>
          <w:spacing w:val="-2"/>
          <w:sz w:val="22"/>
        </w:rPr>
        <w:t xml:space="preserve"> firm of </w:t>
      </w:r>
      <w:proofErr w:type="spellStart"/>
      <w:r w:rsidRPr="00881DE3">
        <w:rPr>
          <w:rFonts w:ascii="Calibri Light" w:hAnsi="Calibri Light"/>
          <w:spacing w:val="-2"/>
          <w:sz w:val="22"/>
        </w:rPr>
        <w:t>Haythe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&amp; Curley on </w:t>
      </w:r>
      <w:smartTag w:uri="urn:schemas-microsoft-com:office:smarttags" w:element="date">
        <w:smartTagPr>
          <w:attr w:name="Year" w:val="1999"/>
          <w:attr w:name="Day" w:val="1"/>
          <w:attr w:name="Month" w:val="10"/>
        </w:smartTagPr>
        <w:r w:rsidRPr="00881DE3">
          <w:rPr>
            <w:rFonts w:ascii="Calibri Light" w:hAnsi="Calibri Light"/>
            <w:spacing w:val="-2"/>
            <w:sz w:val="22"/>
          </w:rPr>
          <w:t>October 1, 1999</w:t>
        </w:r>
      </w:smartTag>
      <w:r w:rsidRPr="00881DE3">
        <w:rPr>
          <w:rFonts w:ascii="Calibri Light" w:hAnsi="Calibri Light"/>
          <w:spacing w:val="-2"/>
          <w:sz w:val="22"/>
        </w:rPr>
        <w:t xml:space="preserve"> and initially </w:t>
      </w:r>
      <w:proofErr w:type="spellStart"/>
      <w:r w:rsidRPr="00881DE3">
        <w:rPr>
          <w:rFonts w:ascii="Calibri Light" w:hAnsi="Calibri Light"/>
          <w:spacing w:val="-2"/>
          <w:sz w:val="22"/>
        </w:rPr>
        <w:t>practised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under the name of Tory </w:t>
      </w:r>
      <w:proofErr w:type="spellStart"/>
      <w:r w:rsidRPr="00881DE3">
        <w:rPr>
          <w:rFonts w:ascii="Calibri Light" w:hAnsi="Calibri Light"/>
          <w:spacing w:val="-2"/>
          <w:sz w:val="22"/>
        </w:rPr>
        <w:t>Haythe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.  The name Tory </w:t>
      </w:r>
      <w:proofErr w:type="spellStart"/>
      <w:r w:rsidRPr="00881DE3">
        <w:rPr>
          <w:rFonts w:ascii="Calibri Light" w:hAnsi="Calibri Light"/>
          <w:spacing w:val="-2"/>
          <w:sz w:val="22"/>
        </w:rPr>
        <w:t>Haythe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was changed to </w:t>
      </w:r>
      <w:proofErr w:type="spellStart"/>
      <w:r w:rsidRPr="00881DE3">
        <w:rPr>
          <w:rFonts w:ascii="Calibri Light" w:hAnsi="Calibri Light"/>
          <w:spacing w:val="-2"/>
          <w:sz w:val="22"/>
        </w:rPr>
        <w:t>Torys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on </w:t>
      </w:r>
      <w:smartTag w:uri="urn:schemas-microsoft-com:office:smarttags" w:element="date">
        <w:smartTagPr>
          <w:attr w:name="Month" w:val="1"/>
          <w:attr w:name="Day" w:val="7"/>
          <w:attr w:name="Year" w:val="2000"/>
        </w:smartTagPr>
        <w:r w:rsidRPr="00881DE3">
          <w:rPr>
            <w:rFonts w:ascii="Calibri Light" w:hAnsi="Calibri Light"/>
            <w:spacing w:val="-2"/>
            <w:sz w:val="22"/>
          </w:rPr>
          <w:t>January 7, 2000</w:t>
        </w:r>
      </w:smartTag>
      <w:r w:rsidRPr="00881DE3">
        <w:rPr>
          <w:rFonts w:ascii="Calibri Light" w:hAnsi="Calibri Light"/>
          <w:spacing w:val="-2"/>
          <w:sz w:val="22"/>
        </w:rPr>
        <w:t xml:space="preserve">.  Although </w:t>
      </w:r>
      <w:proofErr w:type="spellStart"/>
      <w:r w:rsidRPr="00881DE3">
        <w:rPr>
          <w:rFonts w:ascii="Calibri Light" w:hAnsi="Calibri Light"/>
          <w:spacing w:val="-2"/>
          <w:sz w:val="22"/>
        </w:rPr>
        <w:t>Torys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(Toronto, Calgary and Halifax), </w:t>
      </w:r>
      <w:proofErr w:type="spellStart"/>
      <w:r w:rsidRPr="00881DE3">
        <w:rPr>
          <w:rFonts w:ascii="Calibri Light" w:hAnsi="Calibri Light"/>
          <w:spacing w:val="-2"/>
          <w:sz w:val="22"/>
        </w:rPr>
        <w:t>Torys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(Montreal) and </w:t>
      </w:r>
      <w:proofErr w:type="spellStart"/>
      <w:r w:rsidRPr="00881DE3">
        <w:rPr>
          <w:rFonts w:ascii="Calibri Light" w:hAnsi="Calibri Light"/>
          <w:spacing w:val="-2"/>
          <w:sz w:val="22"/>
        </w:rPr>
        <w:t>Torys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(New York) </w:t>
      </w:r>
      <w:proofErr w:type="spellStart"/>
      <w:r w:rsidRPr="00881DE3">
        <w:rPr>
          <w:rFonts w:ascii="Calibri Light" w:hAnsi="Calibri Light"/>
          <w:spacing w:val="-2"/>
          <w:sz w:val="22"/>
        </w:rPr>
        <w:t>practise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as one firm from an operational standpoint, they are three separate partnerships legally.</w:t>
      </w:r>
    </w:p>
    <w:p w:rsidR="00881DE3" w:rsidRPr="00881DE3" w:rsidRDefault="00881DE3" w:rsidP="00881DE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881DE3">
        <w:rPr>
          <w:rFonts w:ascii="Calibri Light" w:hAnsi="Calibri Light"/>
          <w:spacing w:val="-2"/>
          <w:sz w:val="22"/>
        </w:rPr>
        <w:t xml:space="preserve">Tory </w:t>
      </w:r>
      <w:proofErr w:type="spellStart"/>
      <w:r w:rsidRPr="00881DE3">
        <w:rPr>
          <w:rFonts w:ascii="Calibri Light" w:hAnsi="Calibri Light"/>
          <w:spacing w:val="-2"/>
          <w:sz w:val="22"/>
        </w:rPr>
        <w:t>Tory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</w:t>
      </w:r>
      <w:proofErr w:type="spellStart"/>
      <w:r w:rsidRPr="00881DE3">
        <w:rPr>
          <w:rFonts w:ascii="Calibri Light" w:hAnsi="Calibri Light"/>
          <w:spacing w:val="-2"/>
          <w:sz w:val="22"/>
        </w:rPr>
        <w:t>DesLauriers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&amp; </w:t>
      </w:r>
      <w:proofErr w:type="spellStart"/>
      <w:r w:rsidRPr="00881DE3">
        <w:rPr>
          <w:rFonts w:ascii="Calibri Light" w:hAnsi="Calibri Light"/>
          <w:spacing w:val="-2"/>
          <w:sz w:val="22"/>
        </w:rPr>
        <w:t>Binnington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used to have an office in </w:t>
      </w:r>
      <w:smartTag w:uri="urn:schemas-microsoft-com:office:smarttags" w:element="place">
        <w:smartTag w:uri="urn:schemas-microsoft-com:office:smarttags" w:element="City">
          <w:r w:rsidRPr="00881DE3">
            <w:rPr>
              <w:rFonts w:ascii="Calibri Light" w:hAnsi="Calibri Light"/>
              <w:spacing w:val="-2"/>
              <w:sz w:val="22"/>
            </w:rPr>
            <w:t>London</w:t>
          </w:r>
        </w:smartTag>
        <w:r w:rsidRPr="00881DE3">
          <w:rPr>
            <w:rFonts w:ascii="Calibri Light" w:hAnsi="Calibri Light"/>
            <w:spacing w:val="-2"/>
            <w:sz w:val="22"/>
          </w:rPr>
          <w:t xml:space="preserve">, </w:t>
        </w:r>
        <w:smartTag w:uri="urn:schemas-microsoft-com:office:smarttags" w:element="country-region">
          <w:r w:rsidRPr="00881DE3">
            <w:rPr>
              <w:rFonts w:ascii="Calibri Light" w:hAnsi="Calibri Light"/>
              <w:spacing w:val="-2"/>
              <w:sz w:val="22"/>
            </w:rPr>
            <w:t>England</w:t>
          </w:r>
        </w:smartTag>
      </w:smartTag>
      <w:r w:rsidRPr="00881DE3">
        <w:rPr>
          <w:rFonts w:ascii="Calibri Light" w:hAnsi="Calibri Light"/>
          <w:spacing w:val="-2"/>
          <w:sz w:val="22"/>
        </w:rPr>
        <w:t>.  It was closed in May 1999.</w:t>
      </w:r>
    </w:p>
    <w:p w:rsidR="00881DE3" w:rsidRPr="00881DE3" w:rsidRDefault="00881DE3" w:rsidP="00881DE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proofErr w:type="spellStart"/>
      <w:r w:rsidRPr="00881DE3">
        <w:rPr>
          <w:rFonts w:ascii="Calibri Light" w:hAnsi="Calibri Light"/>
          <w:spacing w:val="-2"/>
          <w:sz w:val="22"/>
        </w:rPr>
        <w:t>Haythe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&amp; Curley used to have an office in </w:t>
      </w:r>
      <w:smartTag w:uri="urn:schemas-microsoft-com:office:smarttags" w:element="place">
        <w:smartTag w:uri="urn:schemas-microsoft-com:office:smarttags" w:element="City">
          <w:r w:rsidRPr="00881DE3">
            <w:rPr>
              <w:rFonts w:ascii="Calibri Light" w:hAnsi="Calibri Light"/>
              <w:spacing w:val="-2"/>
              <w:sz w:val="22"/>
            </w:rPr>
            <w:t>London</w:t>
          </w:r>
        </w:smartTag>
        <w:r w:rsidRPr="00881DE3">
          <w:rPr>
            <w:rFonts w:ascii="Calibri Light" w:hAnsi="Calibri Light"/>
            <w:spacing w:val="-2"/>
            <w:sz w:val="22"/>
          </w:rPr>
          <w:t xml:space="preserve">, </w:t>
        </w:r>
        <w:smartTag w:uri="urn:schemas-microsoft-com:office:smarttags" w:element="country-region">
          <w:r w:rsidRPr="00881DE3">
            <w:rPr>
              <w:rFonts w:ascii="Calibri Light" w:hAnsi="Calibri Light"/>
              <w:spacing w:val="-2"/>
              <w:sz w:val="22"/>
            </w:rPr>
            <w:t>England</w:t>
          </w:r>
        </w:smartTag>
      </w:smartTag>
      <w:r w:rsidRPr="00881DE3">
        <w:rPr>
          <w:rFonts w:ascii="Calibri Light" w:hAnsi="Calibri Light"/>
          <w:spacing w:val="-2"/>
          <w:sz w:val="22"/>
        </w:rPr>
        <w:t>.  It was closed in December 1999.</w:t>
      </w:r>
    </w:p>
    <w:p w:rsidR="00881DE3" w:rsidRPr="00881DE3" w:rsidRDefault="00881DE3" w:rsidP="00881DE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881DE3">
        <w:rPr>
          <w:rFonts w:ascii="Calibri Light" w:hAnsi="Calibri Light"/>
          <w:spacing w:val="-2"/>
          <w:sz w:val="22"/>
        </w:rPr>
        <w:t xml:space="preserve">The Firm used to have an office in </w:t>
      </w:r>
      <w:smartTag w:uri="urn:schemas-microsoft-com:office:smarttags" w:element="place">
        <w:smartTag w:uri="urn:schemas-microsoft-com:office:smarttags" w:element="City">
          <w:r w:rsidRPr="00881DE3">
            <w:rPr>
              <w:rFonts w:ascii="Calibri Light" w:hAnsi="Calibri Light"/>
              <w:spacing w:val="-2"/>
              <w:sz w:val="22"/>
            </w:rPr>
            <w:t>Beijing</w:t>
          </w:r>
        </w:smartTag>
      </w:smartTag>
      <w:r w:rsidRPr="00881DE3">
        <w:rPr>
          <w:rFonts w:ascii="Calibri Light" w:hAnsi="Calibri Light"/>
          <w:spacing w:val="-2"/>
          <w:sz w:val="22"/>
        </w:rPr>
        <w:t xml:space="preserve"> but it was transferred to another law firm on </w:t>
      </w:r>
      <w:smartTag w:uri="urn:schemas-microsoft-com:office:smarttags" w:element="date">
        <w:smartTagPr>
          <w:attr w:name="Month" w:val="8"/>
          <w:attr w:name="Day" w:val="1"/>
          <w:attr w:name="Year" w:val="2002"/>
        </w:smartTagPr>
        <w:r w:rsidRPr="00881DE3">
          <w:rPr>
            <w:rFonts w:ascii="Calibri Light" w:hAnsi="Calibri Light"/>
            <w:spacing w:val="-2"/>
            <w:sz w:val="22"/>
          </w:rPr>
          <w:t>August 1, 2002</w:t>
        </w:r>
      </w:smartTag>
      <w:r w:rsidRPr="00881DE3">
        <w:rPr>
          <w:rFonts w:ascii="Calibri Light" w:hAnsi="Calibri Light"/>
          <w:spacing w:val="-2"/>
          <w:sz w:val="22"/>
        </w:rPr>
        <w:t>.</w:t>
      </w:r>
    </w:p>
    <w:p w:rsidR="00881DE3" w:rsidRPr="00881DE3" w:rsidRDefault="00881DE3" w:rsidP="00881DE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881DE3">
        <w:rPr>
          <w:rFonts w:ascii="Calibri Light" w:hAnsi="Calibri Light"/>
          <w:spacing w:val="-2"/>
          <w:sz w:val="22"/>
        </w:rPr>
        <w:t>The Firm now has offices in Toronto, Calgary, Montreal, Halifax and New York.</w:t>
      </w:r>
    </w:p>
    <w:p w:rsidR="00881DE3" w:rsidRPr="00881DE3" w:rsidRDefault="00881DE3" w:rsidP="00881DE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881DE3">
        <w:rPr>
          <w:rFonts w:ascii="Calibri Light" w:hAnsi="Calibri Light"/>
          <w:spacing w:val="-2"/>
          <w:sz w:val="22"/>
        </w:rPr>
        <w:t xml:space="preserve">Tory </w:t>
      </w:r>
      <w:proofErr w:type="spellStart"/>
      <w:r w:rsidRPr="00881DE3">
        <w:rPr>
          <w:rFonts w:ascii="Calibri Light" w:hAnsi="Calibri Light"/>
          <w:spacing w:val="-2"/>
          <w:sz w:val="22"/>
        </w:rPr>
        <w:t>Tory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</w:t>
      </w:r>
      <w:proofErr w:type="spellStart"/>
      <w:r w:rsidRPr="00881DE3">
        <w:rPr>
          <w:rFonts w:ascii="Calibri Light" w:hAnsi="Calibri Light"/>
          <w:spacing w:val="-2"/>
          <w:sz w:val="22"/>
        </w:rPr>
        <w:t>DesLauriers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&amp; </w:t>
      </w:r>
      <w:proofErr w:type="spellStart"/>
      <w:r w:rsidRPr="00881DE3">
        <w:rPr>
          <w:rFonts w:ascii="Calibri Light" w:hAnsi="Calibri Light"/>
          <w:spacing w:val="-2"/>
          <w:sz w:val="22"/>
        </w:rPr>
        <w:t>Binnington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formerly had an international partnership, known as Tory </w:t>
      </w:r>
      <w:proofErr w:type="spellStart"/>
      <w:r w:rsidRPr="00881DE3">
        <w:rPr>
          <w:rFonts w:ascii="Calibri Light" w:hAnsi="Calibri Light"/>
          <w:spacing w:val="-2"/>
          <w:sz w:val="22"/>
        </w:rPr>
        <w:t>Ducharme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Lawson </w:t>
      </w:r>
      <w:proofErr w:type="spellStart"/>
      <w:r w:rsidRPr="00881DE3">
        <w:rPr>
          <w:rFonts w:ascii="Calibri Light" w:hAnsi="Calibri Light"/>
          <w:spacing w:val="-2"/>
          <w:sz w:val="22"/>
        </w:rPr>
        <w:t>Lundell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, with Desjardins </w:t>
      </w:r>
      <w:proofErr w:type="spellStart"/>
      <w:r w:rsidRPr="00881DE3">
        <w:rPr>
          <w:rFonts w:ascii="Calibri Light" w:hAnsi="Calibri Light"/>
          <w:spacing w:val="-2"/>
          <w:sz w:val="22"/>
        </w:rPr>
        <w:t>Ducharme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Stein </w:t>
      </w:r>
      <w:proofErr w:type="spellStart"/>
      <w:r w:rsidRPr="00881DE3">
        <w:rPr>
          <w:rFonts w:ascii="Calibri Light" w:hAnsi="Calibri Light"/>
          <w:spacing w:val="-2"/>
          <w:sz w:val="22"/>
        </w:rPr>
        <w:t>Monast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of Montreal and Lawson </w:t>
      </w:r>
      <w:proofErr w:type="spellStart"/>
      <w:r w:rsidRPr="00881DE3">
        <w:rPr>
          <w:rFonts w:ascii="Calibri Light" w:hAnsi="Calibri Light"/>
          <w:spacing w:val="-2"/>
          <w:sz w:val="22"/>
        </w:rPr>
        <w:t>Lundell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Lawson &amp; </w:t>
      </w:r>
      <w:proofErr w:type="spellStart"/>
      <w:r w:rsidRPr="00881DE3">
        <w:rPr>
          <w:rFonts w:ascii="Calibri Light" w:hAnsi="Calibri Light"/>
          <w:spacing w:val="-2"/>
          <w:sz w:val="22"/>
        </w:rPr>
        <w:t>MacIntosh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place">
        <w:smartTag w:uri="urn:schemas-microsoft-com:office:smarttags" w:element="City">
          <w:r w:rsidRPr="00881DE3">
            <w:rPr>
              <w:rFonts w:ascii="Calibri Light" w:hAnsi="Calibri Light"/>
              <w:spacing w:val="-2"/>
              <w:sz w:val="22"/>
            </w:rPr>
            <w:t>Vancouver</w:t>
          </w:r>
        </w:smartTag>
      </w:smartTag>
      <w:r w:rsidRPr="00881DE3">
        <w:rPr>
          <w:rFonts w:ascii="Calibri Light" w:hAnsi="Calibri Light"/>
          <w:spacing w:val="-2"/>
          <w:sz w:val="22"/>
        </w:rPr>
        <w:t xml:space="preserve">.  This partnership operated an office in </w:t>
      </w:r>
      <w:smartTag w:uri="urn:schemas-microsoft-com:office:smarttags" w:element="place">
        <w:r w:rsidRPr="00881DE3">
          <w:rPr>
            <w:rFonts w:ascii="Calibri Light" w:hAnsi="Calibri Light"/>
            <w:spacing w:val="-2"/>
            <w:sz w:val="22"/>
          </w:rPr>
          <w:t>Hong Kong</w:t>
        </w:r>
      </w:smartTag>
      <w:r w:rsidRPr="00881DE3">
        <w:rPr>
          <w:rFonts w:ascii="Calibri Light" w:hAnsi="Calibri Light"/>
          <w:spacing w:val="-2"/>
          <w:sz w:val="22"/>
        </w:rPr>
        <w:t xml:space="preserve">.  The partnership was terminated in 1994.  The </w:t>
      </w:r>
      <w:smartTag w:uri="urn:schemas-microsoft-com:office:smarttags" w:element="place">
        <w:r w:rsidRPr="00881DE3">
          <w:rPr>
            <w:rFonts w:ascii="Calibri Light" w:hAnsi="Calibri Light"/>
            <w:spacing w:val="-2"/>
            <w:sz w:val="22"/>
          </w:rPr>
          <w:t>Hong Kong</w:t>
        </w:r>
      </w:smartTag>
      <w:r w:rsidRPr="00881DE3">
        <w:rPr>
          <w:rFonts w:ascii="Calibri Light" w:hAnsi="Calibri Light"/>
          <w:spacing w:val="-2"/>
          <w:sz w:val="22"/>
        </w:rPr>
        <w:t xml:space="preserve"> office then became an office of Tory </w:t>
      </w:r>
      <w:proofErr w:type="spellStart"/>
      <w:r w:rsidRPr="00881DE3">
        <w:rPr>
          <w:rFonts w:ascii="Calibri Light" w:hAnsi="Calibri Light"/>
          <w:spacing w:val="-2"/>
          <w:sz w:val="22"/>
        </w:rPr>
        <w:t>Tory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</w:t>
      </w:r>
      <w:proofErr w:type="spellStart"/>
      <w:r w:rsidRPr="00881DE3">
        <w:rPr>
          <w:rFonts w:ascii="Calibri Light" w:hAnsi="Calibri Light"/>
          <w:spacing w:val="-2"/>
          <w:sz w:val="22"/>
        </w:rPr>
        <w:t>DesLauriers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&amp; </w:t>
      </w:r>
      <w:proofErr w:type="spellStart"/>
      <w:r w:rsidRPr="00881DE3">
        <w:rPr>
          <w:rFonts w:ascii="Calibri Light" w:hAnsi="Calibri Light"/>
          <w:spacing w:val="-2"/>
          <w:sz w:val="22"/>
        </w:rPr>
        <w:t>Binnington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until it was closed in January 1997.</w:t>
      </w:r>
    </w:p>
    <w:p w:rsidR="00881DE3" w:rsidRPr="00881DE3" w:rsidRDefault="00881DE3" w:rsidP="00881DE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jc w:val="both"/>
        <w:rPr>
          <w:rFonts w:ascii="Calibri Light" w:hAnsi="Calibri Light"/>
          <w:spacing w:val="-2"/>
          <w:sz w:val="22"/>
        </w:rPr>
      </w:pPr>
      <w:r w:rsidRPr="00881DE3">
        <w:rPr>
          <w:rFonts w:ascii="Calibri Light" w:hAnsi="Calibri Light"/>
          <w:spacing w:val="-2"/>
          <w:sz w:val="22"/>
        </w:rPr>
        <w:t xml:space="preserve">There is an endorsement on the policy with respect to Tory </w:t>
      </w:r>
      <w:proofErr w:type="spellStart"/>
      <w:r w:rsidRPr="00881DE3">
        <w:rPr>
          <w:rFonts w:ascii="Calibri Light" w:hAnsi="Calibri Light"/>
          <w:spacing w:val="-2"/>
          <w:sz w:val="22"/>
        </w:rPr>
        <w:t>Ducharme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Lawson </w:t>
      </w:r>
      <w:proofErr w:type="spellStart"/>
      <w:r w:rsidRPr="00881DE3">
        <w:rPr>
          <w:rFonts w:ascii="Calibri Light" w:hAnsi="Calibri Light"/>
          <w:spacing w:val="-2"/>
          <w:sz w:val="22"/>
        </w:rPr>
        <w:t>Lundell</w:t>
      </w:r>
      <w:proofErr w:type="spellEnd"/>
      <w:r w:rsidRPr="00881DE3">
        <w:rPr>
          <w:rFonts w:ascii="Calibri Light" w:hAnsi="Calibri Light"/>
          <w:spacing w:val="-2"/>
          <w:sz w:val="22"/>
        </w:rPr>
        <w:t xml:space="preserve"> to cover possible claims relating to the period during which the international partnership was in operation.</w:t>
      </w:r>
    </w:p>
    <w:p w:rsidR="00484D19" w:rsidRPr="00484D19" w:rsidRDefault="00484D19" w:rsidP="00484D19">
      <w:pPr>
        <w:spacing w:after="240"/>
        <w:ind w:left="360"/>
        <w:jc w:val="both"/>
        <w:rPr>
          <w:rFonts w:ascii="Calibri Light" w:hAnsi="Calibri Light"/>
          <w:sz w:val="22"/>
        </w:rPr>
      </w:pPr>
      <w:bookmarkStart w:id="0" w:name="_GoBack"/>
      <w:bookmarkEnd w:id="0"/>
    </w:p>
    <w:sectPr w:rsidR="00484D19" w:rsidRPr="00484D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C0A3C6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FC"/>
    <w:rsid w:val="001517CB"/>
    <w:rsid w:val="00333999"/>
    <w:rsid w:val="00484D19"/>
    <w:rsid w:val="004B456E"/>
    <w:rsid w:val="008439BD"/>
    <w:rsid w:val="00881DE3"/>
    <w:rsid w:val="009436FC"/>
    <w:rsid w:val="0099143C"/>
    <w:rsid w:val="00AC2008"/>
    <w:rsid w:val="00D541EE"/>
    <w:rsid w:val="00DF4A38"/>
    <w:rsid w:val="00D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D5C78B-1B76-48A2-8F44-CCB72A00C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9BD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6F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8439BD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8439BD"/>
    <w:rPr>
      <w:rFonts w:ascii="Times New Roman" w:eastAsia="Times New Roman" w:hAnsi="Times New Roman" w:cs="Times New Roman"/>
      <w:noProof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8439BD"/>
    <w:pPr>
      <w:tabs>
        <w:tab w:val="left" w:pos="0"/>
        <w:tab w:val="left" w:pos="450"/>
      </w:tabs>
      <w:suppressAutoHyphens/>
      <w:ind w:left="450"/>
      <w:jc w:val="both"/>
    </w:pPr>
    <w:rPr>
      <w:rFonts w:ascii="Times New Roman" w:hAnsi="Times New Roman"/>
      <w:spacing w:val="-2"/>
      <w:sz w:val="22"/>
    </w:rPr>
  </w:style>
  <w:style w:type="character" w:customStyle="1" w:styleId="BodyTextIndent3Char">
    <w:name w:val="Body Text Indent 3 Char"/>
    <w:basedOn w:val="DefaultParagraphFont"/>
    <w:link w:val="BodyTextIndent3"/>
    <w:rsid w:val="008439BD"/>
    <w:rPr>
      <w:rFonts w:ascii="Times New Roman" w:eastAsia="Times New Roman" w:hAnsi="Times New Roman" w:cs="Times New Roman"/>
      <w:spacing w:val="-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MeaganPhillips</cp:lastModifiedBy>
  <cp:revision>2</cp:revision>
  <dcterms:created xsi:type="dcterms:W3CDTF">2016-02-04T21:04:00Z</dcterms:created>
  <dcterms:modified xsi:type="dcterms:W3CDTF">2016-02-04T21:04:00Z</dcterms:modified>
</cp:coreProperties>
</file>